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52" w:right="3539" w:hanging="1096"/>
        <w:spacing w:before="75" w:line="196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6354444</wp:posOffset>
            </wp:positionH>
            <wp:positionV relativeFrom="page">
              <wp:posOffset>803275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海城市供暖设施改扩建工程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中标结果公告</w:t>
      </w:r>
    </w:p>
    <w:p>
      <w:pPr>
        <w:ind w:left="326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项目编号：202421030090109934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6"/>
        <w:gridCol w:w="2974"/>
        <w:gridCol w:w="1557"/>
        <w:gridCol w:w="3404"/>
      </w:tblGrid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6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708"/>
              <w:spacing w:before="117" w:line="219" w:lineRule="auto"/>
              <w:rPr/>
            </w:pPr>
            <w:r>
              <w:rPr>
                <w:spacing w:val="-1"/>
              </w:rPr>
              <w:t>海城市供暖设施改扩建项目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6"/>
              <w:spacing w:before="176" w:line="182" w:lineRule="auto"/>
              <w:rPr/>
            </w:pPr>
            <w:r>
              <w:rPr>
                <w:spacing w:val="-1"/>
              </w:rPr>
              <w:t>202421030090109934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708"/>
              <w:spacing w:before="114" w:line="219" w:lineRule="auto"/>
              <w:rPr/>
            </w:pPr>
            <w:r>
              <w:rPr>
                <w:spacing w:val="-1"/>
              </w:rPr>
              <w:t>海城市供暖设施改扩建工程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4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9"/>
              <w:spacing w:before="178" w:line="182" w:lineRule="auto"/>
              <w:rPr/>
            </w:pPr>
            <w:r>
              <w:rPr>
                <w:spacing w:val="-1"/>
              </w:rPr>
              <w:t>202421030090109934001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5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5"/>
              <w:spacing w:before="116" w:line="219" w:lineRule="auto"/>
              <w:rPr/>
            </w:pPr>
            <w:r>
              <w:rPr>
                <w:spacing w:val="-1"/>
              </w:rPr>
              <w:t>依法必须招标的项目</w:t>
            </w:r>
          </w:p>
        </w:tc>
      </w:tr>
      <w:tr>
        <w:trPr>
          <w:trHeight w:val="1558" w:hRule="atLeast"/>
        </w:trPr>
        <w:tc>
          <w:tcPr>
            <w:shd w:val="clear" w:fill="E7E6E6"/>
            <w:tcW w:w="184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9"/>
              <w:spacing w:before="68" w:line="221" w:lineRule="auto"/>
              <w:rPr/>
            </w:pPr>
            <w:r>
              <w:rPr>
                <w:b/>
                <w:bCs/>
                <w:spacing w:val="-9"/>
              </w:rPr>
              <w:t>中标人</w:t>
            </w:r>
          </w:p>
        </w:tc>
        <w:tc>
          <w:tcPr>
            <w:tcW w:w="297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"/>
              <w:spacing w:before="69" w:line="217" w:lineRule="auto"/>
              <w:rPr/>
            </w:pPr>
            <w:r>
              <w:rPr>
                <w:spacing w:val="-1"/>
              </w:rPr>
              <w:t>沈阳中联建设工程有限公司,联</w:t>
            </w:r>
          </w:p>
          <w:p>
            <w:pPr>
              <w:pStyle w:val="TableText"/>
              <w:ind w:left="67"/>
              <w:spacing w:before="64" w:line="221" w:lineRule="auto"/>
              <w:rPr/>
            </w:pPr>
            <w:r>
              <w:rPr>
                <w:spacing w:val="-1"/>
              </w:rPr>
              <w:t>合体单位(辽宁泓润达建筑工程</w:t>
            </w:r>
          </w:p>
          <w:p>
            <w:pPr>
              <w:pStyle w:val="TableText"/>
              <w:ind w:left="1012"/>
              <w:spacing w:before="60" w:line="221" w:lineRule="auto"/>
              <w:rPr/>
            </w:pPr>
            <w:r>
              <w:rPr>
                <w:spacing w:val="-2"/>
              </w:rPr>
              <w:t>有限公司)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"/>
              <w:spacing w:before="68" w:line="221" w:lineRule="auto"/>
              <w:rPr/>
            </w:pPr>
            <w:r>
              <w:rPr>
                <w:b/>
                <w:bCs/>
                <w:spacing w:val="-7"/>
              </w:rPr>
              <w:t>中标人资质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"/>
              <w:spacing w:before="52" w:line="220" w:lineRule="auto"/>
              <w:rPr/>
            </w:pPr>
            <w:r>
              <w:rPr>
                <w:spacing w:val="-3"/>
              </w:rPr>
              <w:t>[环保工程一级]并且[建筑工程一级]</w:t>
            </w:r>
          </w:p>
          <w:p>
            <w:pPr>
              <w:pStyle w:val="TableText"/>
              <w:ind w:left="82"/>
              <w:spacing w:before="61" w:line="217" w:lineRule="auto"/>
              <w:rPr/>
            </w:pPr>
            <w:r>
              <w:rPr>
                <w:spacing w:val="-1"/>
              </w:rPr>
              <w:t>并且[建筑机电安装工程一级],联合</w:t>
            </w:r>
          </w:p>
          <w:p>
            <w:pPr>
              <w:pStyle w:val="TableText"/>
              <w:ind w:left="25"/>
              <w:spacing w:before="65" w:line="220" w:lineRule="auto"/>
              <w:rPr/>
            </w:pPr>
            <w:r>
              <w:rPr>
                <w:spacing w:val="-1"/>
              </w:rPr>
              <w:t>体资质:[中华人民共和国特种设备安</w:t>
            </w:r>
          </w:p>
          <w:p>
            <w:pPr>
              <w:pStyle w:val="TableText"/>
              <w:ind w:left="77"/>
              <w:spacing w:before="61" w:line="220" w:lineRule="auto"/>
              <w:rPr/>
            </w:pPr>
            <w:r>
              <w:rPr>
                <w:spacing w:val="-1"/>
              </w:rPr>
              <w:t>装改造维修许可证（锅炉）B级（含</w:t>
            </w:r>
          </w:p>
          <w:p>
            <w:pPr>
              <w:pStyle w:val="TableText"/>
              <w:ind w:left="1022"/>
              <w:spacing w:before="62" w:line="217" w:lineRule="auto"/>
              <w:rPr/>
            </w:pPr>
            <w:r>
              <w:rPr/>
              <w:t>修理、改造）]</w:t>
            </w:r>
          </w:p>
        </w:tc>
      </w:tr>
      <w:tr>
        <w:trPr>
          <w:trHeight w:val="1247" w:hRule="atLeast"/>
        </w:trPr>
        <w:tc>
          <w:tcPr>
            <w:shd w:val="clear" w:fill="E7E6E6"/>
            <w:tcW w:w="184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 w:right="408" w:firstLine="102"/>
              <w:spacing w:before="68" w:line="261" w:lineRule="auto"/>
              <w:rPr/>
            </w:pPr>
            <w:r>
              <w:rPr>
                <w:b/>
                <w:bCs/>
                <w:spacing w:val="-6"/>
              </w:rPr>
              <w:t>项目经理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8"/>
              </w:rPr>
              <w:t>（负责人）</w:t>
            </w:r>
          </w:p>
        </w:tc>
        <w:tc>
          <w:tcPr>
            <w:tcW w:w="2974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2"/>
              <w:spacing w:before="68" w:line="220" w:lineRule="auto"/>
              <w:rPr/>
            </w:pPr>
            <w:r>
              <w:rPr>
                <w:spacing w:val="-2"/>
              </w:rPr>
              <w:t>代成志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6" w:right="142"/>
              <w:spacing w:before="211" w:line="265" w:lineRule="auto"/>
              <w:jc w:val="both"/>
              <w:rPr/>
            </w:pPr>
            <w:r>
              <w:rPr>
                <w:b/>
                <w:bCs/>
                <w:spacing w:val="-5"/>
              </w:rPr>
              <w:t>项目经理（负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5"/>
              </w:rPr>
              <w:t>责人）资格证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5"/>
              </w:rPr>
              <w:t>书名称及编号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"/>
              <w:spacing w:before="55" w:line="219" w:lineRule="auto"/>
              <w:rPr/>
            </w:pPr>
            <w:r>
              <w:rPr>
                <w:spacing w:val="-7"/>
              </w:rPr>
              <w:t>[一级注册建造师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·机电工程](辽121</w:t>
            </w:r>
          </w:p>
          <w:p>
            <w:pPr>
              <w:pStyle w:val="TableText"/>
              <w:ind w:left="80"/>
              <w:spacing w:before="62" w:line="217" w:lineRule="auto"/>
              <w:rPr/>
            </w:pPr>
            <w:r>
              <w:rPr>
                <w:spacing w:val="-1"/>
              </w:rPr>
              <w:t>2019202100672),联合体项目负责人</w:t>
            </w:r>
          </w:p>
          <w:p>
            <w:pPr>
              <w:pStyle w:val="TableText"/>
              <w:ind w:left="34"/>
              <w:spacing w:before="65" w:line="219" w:lineRule="auto"/>
              <w:rPr/>
            </w:pPr>
            <w:r>
              <w:rPr>
                <w:spacing w:val="-6"/>
              </w:rPr>
              <w:t>资格:[一级注册建造师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·机电工程](</w:t>
            </w:r>
          </w:p>
          <w:p>
            <w:pPr>
              <w:pStyle w:val="TableText"/>
              <w:ind w:left="712"/>
              <w:spacing w:before="61" w:line="217" w:lineRule="auto"/>
              <w:rPr/>
            </w:pPr>
            <w:r>
              <w:rPr>
                <w:spacing w:val="-1"/>
              </w:rPr>
              <w:t>辽1212019202100672)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24"/>
              <w:spacing w:before="119" w:line="219" w:lineRule="auto"/>
              <w:rPr/>
            </w:pPr>
            <w:r>
              <w:rPr>
                <w:b/>
                <w:bCs/>
                <w:spacing w:val="-8"/>
              </w:rPr>
              <w:t>中标价格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290"/>
              <w:spacing w:before="119" w:line="221" w:lineRule="auto"/>
              <w:rPr/>
            </w:pPr>
            <w:r>
              <w:rPr>
                <w:spacing w:val="-2"/>
              </w:rPr>
              <w:t>52467318.42元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21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719"/>
              <w:spacing w:before="120" w:line="217" w:lineRule="auto"/>
              <w:rPr/>
            </w:pPr>
            <w:r>
              <w:rPr>
                <w:spacing w:val="-1"/>
              </w:rPr>
              <w:t>辽宁省招标投标监管网,辽宁省建设工程信息网,海城市公共资源交易网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0" w:line="219" w:lineRule="auto"/>
              <w:rPr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5"/>
              <w:spacing w:before="120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330"/>
              <w:spacing w:before="120" w:line="220" w:lineRule="auto"/>
              <w:rPr/>
            </w:pPr>
            <w:r>
              <w:rPr>
                <w:spacing w:val="-1"/>
              </w:rPr>
              <w:t>海城市建筑业事务分中心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366"/>
              <w:spacing w:before="120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36"/>
              <w:spacing w:before="120" w:line="220" w:lineRule="auto"/>
              <w:rPr/>
            </w:pPr>
            <w:r>
              <w:rPr>
                <w:spacing w:val="-1"/>
              </w:rPr>
              <w:t>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20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8"/>
              <w:spacing w:before="120" w:line="220" w:lineRule="auto"/>
              <w:rPr/>
            </w:pPr>
            <w:r>
              <w:rPr>
                <w:spacing w:val="-3"/>
              </w:rPr>
              <w:t>张女士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3"/>
              <w:spacing w:before="120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84" w:line="182" w:lineRule="auto"/>
              <w:rPr/>
            </w:pPr>
            <w:r>
              <w:rPr>
                <w:spacing w:val="-1"/>
              </w:rPr>
              <w:t>0412-3298277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0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330"/>
              <w:spacing w:before="121" w:line="219" w:lineRule="auto"/>
              <w:rPr/>
            </w:pPr>
            <w:r>
              <w:rPr>
                <w:spacing w:val="-1"/>
              </w:rPr>
              <w:t>海城市恒烨供暖有限公司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0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11"/>
              <w:spacing w:before="180" w:line="186" w:lineRule="auto"/>
              <w:rPr/>
            </w:pPr>
            <w:r>
              <w:rPr>
                <w:spacing w:val="-1"/>
              </w:rPr>
              <w:t>hc3224118@163.com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1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664"/>
              <w:spacing w:before="121" w:line="219" w:lineRule="auto"/>
              <w:rPr/>
            </w:pPr>
            <w:r>
              <w:rPr>
                <w:spacing w:val="-1"/>
              </w:rPr>
              <w:t>辽宁省鞍山市海城市海州管理区新东路88号甲-S16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0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5"/>
              <w:spacing w:before="120" w:line="220" w:lineRule="auto"/>
              <w:rPr/>
            </w:pPr>
            <w:r>
              <w:rPr>
                <w:spacing w:val="-3"/>
              </w:rPr>
              <w:t>王先生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0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84" w:line="182" w:lineRule="auto"/>
              <w:rPr/>
            </w:pPr>
            <w:r>
              <w:rPr>
                <w:spacing w:val="-1"/>
              </w:rPr>
              <w:t>0412-3201448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213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79" w:right="15" w:hanging="1258"/>
              <w:spacing w:before="55" w:line="245" w:lineRule="auto"/>
              <w:rPr/>
            </w:pPr>
            <w:r>
              <w:rPr>
                <w:spacing w:val="-1"/>
              </w:rPr>
              <w:t>辽宁浩远建设工程管理咨询有限</w:t>
            </w:r>
            <w:r>
              <w:rPr/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212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78"/>
              <w:spacing w:before="241" w:line="216" w:lineRule="auto"/>
              <w:rPr/>
            </w:pPr>
            <w:r>
              <w:rPr>
                <w:spacing w:val="-2"/>
              </w:rPr>
              <w:t>lnhy9999@163.com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244"/>
              <w:spacing w:before="121" w:line="220" w:lineRule="auto"/>
              <w:rPr/>
            </w:pPr>
            <w:r>
              <w:rPr>
                <w:spacing w:val="-1"/>
              </w:rPr>
              <w:t>辽宁省海城市经济技术开发区民生艺境长江路15-A18栋W1号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5"/>
              <w:spacing w:before="121" w:line="220" w:lineRule="auto"/>
              <w:rPr/>
            </w:pPr>
            <w:r>
              <w:rPr>
                <w:spacing w:val="-3"/>
              </w:rPr>
              <w:t>王先生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85" w:line="182" w:lineRule="auto"/>
              <w:rPr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912933</wp:posOffset>
                  </wp:positionH>
                  <wp:positionV relativeFrom="paragraph">
                    <wp:posOffset>172148</wp:posOffset>
                  </wp:positionV>
                  <wp:extent cx="1164727" cy="603269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64727" cy="603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0412-3365556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ind w:left="364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招标人或其招标代理机构负责人（项目负责人</w:t>
      </w:r>
      <w:r>
        <w:rPr>
          <w:rFonts w:ascii="SimSun" w:hAnsi="SimSun" w:eastAsia="SimSun" w:cs="SimSun"/>
          <w:sz w:val="21"/>
          <w:szCs w:val="21"/>
          <w:spacing w:val="8"/>
        </w:rPr>
        <w:t>）：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(签名)</w:t>
      </w:r>
    </w:p>
    <w:p>
      <w:pPr>
        <w:ind w:left="4632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3780614</wp:posOffset>
            </wp:positionH>
            <wp:positionV relativeFrom="paragraph">
              <wp:posOffset>30843</wp:posOffset>
            </wp:positionV>
            <wp:extent cx="1530954" cy="152034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954" cy="1520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4"/>
        </w:rPr>
        <w:t>招标人或其招标代理机构：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(盖章)</w:t>
      </w:r>
    </w:p>
    <w:sectPr>
      <w:pgSz w:w="11906" w:h="16839"/>
      <w:pgMar w:top="1265" w:right="789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LIN</dc:creator>
  <dcterms:created xsi:type="dcterms:W3CDTF">2024-08-19T10:05:08Z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2024-08-19T12:08:31</vt:filetime>
  </property>
</Properties>
</file>